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720" w:rsidRPr="00B71720" w:rsidRDefault="002A2FDC" w:rsidP="00B71720">
      <w:pPr>
        <w:spacing w:after="0" w:line="240" w:lineRule="auto"/>
        <w:jc w:val="center"/>
        <w:rPr>
          <w:rFonts w:ascii="Cordia New" w:eastAsia="Times New Roman" w:hAnsi="Cordia New" w:cs="Cordia New"/>
          <w:color w:val="000000"/>
          <w:sz w:val="32"/>
          <w:szCs w:val="32"/>
        </w:rPr>
      </w:pPr>
      <w:r w:rsidRPr="00B71720">
        <w:rPr>
          <w:rFonts w:ascii="Cordia New" w:eastAsia="Times New Roman" w:hAnsi="Cordia New" w:cs="Cordia New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pt;margin-top:-50.1pt;width:100.1pt;height:82.05pt;z-index:251659264;visibility:visible;mso-wrap-edited:f">
            <v:imagedata r:id="rId4" o:title="" gain="2.5"/>
          </v:shape>
          <o:OLEObject Type="Embed" ProgID="Word.Picture.8" ShapeID="_x0000_s1026" DrawAspect="Content" ObjectID="_1623137966" r:id="rId5"/>
        </w:object>
      </w:r>
    </w:p>
    <w:p w:rsidR="00891038" w:rsidRDefault="00891038" w:rsidP="00891038">
      <w:pPr>
        <w:spacing w:after="0" w:line="240" w:lineRule="auto"/>
        <w:rPr>
          <w:rFonts w:ascii="TH SarabunIT๙" w:eastAsia="Cordia New" w:hAnsi="TH SarabunIT๙" w:cs="TH SarabunIT๙"/>
          <w:color w:val="000000"/>
          <w:sz w:val="36"/>
          <w:szCs w:val="36"/>
        </w:rPr>
      </w:pPr>
    </w:p>
    <w:p w:rsidR="00B71720" w:rsidRPr="00B71720" w:rsidRDefault="00B71720" w:rsidP="00891038">
      <w:pPr>
        <w:spacing w:after="0" w:line="240" w:lineRule="auto"/>
        <w:jc w:val="center"/>
        <w:rPr>
          <w:rFonts w:ascii="TH SarabunIT๙" w:eastAsia="Cordia New" w:hAnsi="TH SarabunIT๙" w:cs="TH SarabunIT๙"/>
          <w:color w:val="000000"/>
          <w:sz w:val="36"/>
          <w:szCs w:val="36"/>
        </w:rPr>
      </w:pPr>
      <w:r w:rsidRPr="00B71720">
        <w:rPr>
          <w:rFonts w:ascii="TH SarabunIT๙" w:eastAsia="Cordia New" w:hAnsi="TH SarabunIT๙" w:cs="TH SarabunIT๙"/>
          <w:color w:val="000000"/>
          <w:sz w:val="36"/>
          <w:szCs w:val="36"/>
          <w:cs/>
        </w:rPr>
        <w:t>ประกาศเทศบาลตำบล</w:t>
      </w:r>
      <w:r w:rsidRPr="00B71720">
        <w:rPr>
          <w:rFonts w:ascii="TH SarabunIT๙" w:eastAsia="Cordia New" w:hAnsi="TH SarabunIT๙" w:cs="TH SarabunIT๙" w:hint="cs"/>
          <w:color w:val="000000"/>
          <w:sz w:val="36"/>
          <w:szCs w:val="36"/>
          <w:cs/>
        </w:rPr>
        <w:t>ปะ</w:t>
      </w:r>
      <w:proofErr w:type="spellStart"/>
      <w:r w:rsidRPr="00B71720">
        <w:rPr>
          <w:rFonts w:ascii="TH SarabunIT๙" w:eastAsia="Cordia New" w:hAnsi="TH SarabunIT๙" w:cs="TH SarabunIT๙" w:hint="cs"/>
          <w:color w:val="000000"/>
          <w:sz w:val="36"/>
          <w:szCs w:val="36"/>
          <w:cs/>
        </w:rPr>
        <w:t>แต</w:t>
      </w:r>
      <w:proofErr w:type="spellEnd"/>
    </w:p>
    <w:p w:rsidR="00B71720" w:rsidRPr="00B71720" w:rsidRDefault="00B71720" w:rsidP="00B71720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 w:hint="cs"/>
          <w:color w:val="000000"/>
          <w:sz w:val="36"/>
          <w:szCs w:val="36"/>
          <w:cs/>
        </w:rPr>
      </w:pPr>
      <w:r w:rsidRPr="00B71720">
        <w:rPr>
          <w:rFonts w:ascii="TH SarabunIT๙" w:eastAsia="Cordia New" w:hAnsi="TH SarabunIT๙" w:cs="TH SarabunIT๙"/>
          <w:color w:val="000000"/>
          <w:sz w:val="36"/>
          <w:szCs w:val="36"/>
          <w:cs/>
        </w:rPr>
        <w:t xml:space="preserve">เรื่อง  </w:t>
      </w:r>
      <w:r w:rsidRPr="00B71720">
        <w:rPr>
          <w:rFonts w:ascii="TH SarabunIT๙" w:eastAsia="Cordia New" w:hAnsi="TH SarabunIT๙" w:cs="TH SarabunIT๙"/>
          <w:sz w:val="36"/>
          <w:szCs w:val="36"/>
          <w:cs/>
        </w:rPr>
        <w:t>มาตรการ</w:t>
      </w:r>
      <w:r>
        <w:rPr>
          <w:rFonts w:ascii="TH SarabunIT๙" w:eastAsia="Cordia New" w:hAnsi="TH SarabunIT๙" w:cs="TH SarabunIT๙" w:hint="cs"/>
          <w:sz w:val="36"/>
          <w:szCs w:val="36"/>
          <w:cs/>
        </w:rPr>
        <w:t>ส่งเสริมความโปร่งใสในการจัดซื้อจัดจ้าง</w:t>
      </w:r>
    </w:p>
    <w:p w:rsidR="00B71720" w:rsidRPr="00B71720" w:rsidRDefault="00B71720" w:rsidP="00B71720">
      <w:pPr>
        <w:tabs>
          <w:tab w:val="left" w:pos="1080"/>
          <w:tab w:val="center" w:pos="4153"/>
          <w:tab w:val="right" w:pos="8306"/>
        </w:tabs>
        <w:spacing w:after="0" w:line="240" w:lineRule="auto"/>
        <w:rPr>
          <w:rFonts w:ascii="TH SarabunIT๙" w:eastAsia="Cordia New" w:hAnsi="TH SarabunIT๙" w:cs="TH SarabunIT๙"/>
          <w:color w:val="000000"/>
          <w:sz w:val="36"/>
          <w:szCs w:val="36"/>
        </w:rPr>
      </w:pPr>
    </w:p>
    <w:p w:rsidR="00B71720" w:rsidRPr="00B71720" w:rsidRDefault="00B71720" w:rsidP="00B7172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 w:rsidRPr="00B717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B717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เพื่อให้การบริหารราชการของ</w:t>
      </w:r>
      <w:r w:rsidRPr="00B717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เทศบาลตำบล</w:t>
      </w:r>
      <w:r w:rsidRPr="00B7172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ปะ</w:t>
      </w:r>
      <w:proofErr w:type="spellStart"/>
      <w:r w:rsidRPr="00B7172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แต</w:t>
      </w:r>
      <w:proofErr w:type="spellEnd"/>
      <w:r w:rsidRPr="00B717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เป็นไปตามหลักธรรมา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ภิ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บาล มีความโปร่งใส ตรวจสอบได้ ตลอดจนสอดคล้องกับยุทธศาสตร์ชาติว่าด้วยการป้องกันและการปราบปรามการทุจริตและนโยบายของรัฐบาล </w:t>
      </w:r>
      <w:r w:rsidRPr="00B717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เทศบาลตำบล</w:t>
      </w:r>
      <w:r w:rsidRPr="00B7172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ปะ</w:t>
      </w:r>
      <w:proofErr w:type="spellStart"/>
      <w:r w:rsidRPr="00B7172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แต</w:t>
      </w:r>
      <w:proofErr w:type="spellEnd"/>
      <w:r w:rsidRPr="00B71720">
        <w:rPr>
          <w:rFonts w:ascii="TH SarabunIT๙" w:eastAsia="Times New Roman" w:hAnsi="TH SarabunIT๙" w:cs="TH SarabunIT๙"/>
          <w:color w:val="000000"/>
          <w:spacing w:val="6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จึงได้กำหนดมาตรการส่งเสริมความโปร่งใส ในการจัดซื้อจัดจ้างดังนี้</w:t>
      </w:r>
    </w:p>
    <w:p w:rsidR="00B71720" w:rsidRDefault="00891038" w:rsidP="00891038">
      <w:pPr>
        <w:autoSpaceDE w:val="0"/>
        <w:autoSpaceDN w:val="0"/>
        <w:adjustRightInd w:val="0"/>
        <w:spacing w:after="0" w:line="240" w:lineRule="auto"/>
        <w:ind w:left="-142" w:right="-613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</w:t>
      </w:r>
      <w:r w:rsidR="00B71720" w:rsidRPr="00B717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</w:t>
      </w:r>
      <w:r w:rsidR="00B71720" w:rsidRPr="00B7172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 </w:t>
      </w:r>
      <w:r w:rsidR="002A2FD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ระเบียบกระทรวงการคลังว่าด้วยการจัดซื้อจัดจ้างและการบริหารพัสดุภาครัฐ พ.ศ.2560</w:t>
      </w:r>
      <w:r w:rsidR="00B7172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ซึ่ง</w:t>
      </w:r>
      <w:proofErr w:type="spellStart"/>
      <w:r w:rsidR="00B7172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ปฎิบั</w:t>
      </w:r>
      <w:proofErr w:type="spellEnd"/>
      <w:r w:rsidR="00B7172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ติหน้าที่เกี่ยวกับจัดซื้อจัดจ้างดำเนินการเผยแพ่การจัดซื้อจัดจ้างให้เป็นไปตามพระราชบัญญัติการจัดซื้อจัดจ้างและการบริหารพัสดุภาครัฐ พ.ศ.2560 และระเบียบกระทรวงการคลังว่าด้วยการจัดซื้อจัดจ้างและการบริหารพัสดุภาครัฐ พ.ศ.2560</w:t>
      </w:r>
    </w:p>
    <w:p w:rsidR="00B71720" w:rsidRDefault="00B71720" w:rsidP="00B71720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2.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ให้เจ้าหน้าที่ของ</w:t>
      </w:r>
      <w:r w:rsidRPr="00B717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เทศบาลตำบล</w:t>
      </w:r>
      <w:r w:rsidRPr="00B7172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ปะ</w:t>
      </w:r>
      <w:proofErr w:type="spellStart"/>
      <w:r w:rsidRPr="00B7172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แต</w:t>
      </w:r>
      <w:proofErr w:type="spellEnd"/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ซึ่ง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ปฎิบั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ติหน้าที่เกี่ยวกับจัดซื้อจัดจ้าง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ดำเนินการบันทึกรายละเอียด</w:t>
      </w:r>
      <w:r w:rsidR="002A2FD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วิธีการ และขั้นตอนการจัดซื้อจัดจ้างและการบริหารพัสดุภาครัฐให้เป็นไปตามขั้นตอนและ</w:t>
      </w:r>
      <w:r w:rsidR="002A2FD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ระเบียบกระทรวงการคลังว่าด้วยการจัดซื้อจัดจ้างและการบริหารพัสดุภาครัฐ พ.ศ.2560</w:t>
      </w:r>
      <w:r w:rsidR="002A2FD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โดยดำเนินการในระบบเครือข่ายสารสนเทศของกรมบัญชีกลางผ่านระบบการจัดซื้อจัดจ้างภาครัฐด้วยอิเล็กทรอนิกส์ (</w:t>
      </w:r>
      <w:r w:rsidR="002A2FD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Electronic Government </w:t>
      </w:r>
      <w:proofErr w:type="spellStart"/>
      <w:r w:rsidR="002A2FDC">
        <w:rPr>
          <w:rFonts w:ascii="TH SarabunIT๙" w:eastAsia="Times New Roman" w:hAnsi="TH SarabunIT๙" w:cs="TH SarabunIT๙"/>
          <w:color w:val="000000"/>
          <w:sz w:val="32"/>
          <w:szCs w:val="32"/>
        </w:rPr>
        <w:t>Procurment</w:t>
      </w:r>
      <w:proofErr w:type="spellEnd"/>
      <w:r w:rsidR="002A2FD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e-GP</w:t>
      </w:r>
      <w:r w:rsidR="002A2FD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 ตามวิธีการที่กรมบัญชีกลางกำหนดแต่ละขั้นตอนดังนี้</w:t>
      </w:r>
    </w:p>
    <w:p w:rsidR="002A2FDC" w:rsidRDefault="002A2FDC" w:rsidP="00B71720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      (1) จัดทำแผนการจัดซื้อจัดจ้าง</w:t>
      </w:r>
    </w:p>
    <w:p w:rsidR="002A2FDC" w:rsidRDefault="002A2FDC" w:rsidP="00B71720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      (2) ทำรายงานขอซื้อหรือขอจ้าง</w:t>
      </w:r>
    </w:p>
    <w:p w:rsidR="002A2FDC" w:rsidRDefault="002A2FDC" w:rsidP="00B71720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      (3) ดำเนินการจัดหา</w:t>
      </w:r>
    </w:p>
    <w:p w:rsidR="002A2FDC" w:rsidRDefault="002A2FDC" w:rsidP="00B71720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      (4) ขออนุมัติซื้อหรือจ้าง</w:t>
      </w:r>
    </w:p>
    <w:p w:rsidR="002A2FDC" w:rsidRDefault="002A2FDC" w:rsidP="00B71720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      (5) การทำสัญญา</w:t>
      </w:r>
    </w:p>
    <w:p w:rsidR="002A2FDC" w:rsidRDefault="002A2FDC" w:rsidP="00B71720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      (6) การบริหารสัญญา</w:t>
      </w:r>
    </w:p>
    <w:p w:rsidR="002A2FDC" w:rsidRDefault="002A2FDC" w:rsidP="00B71720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      (7) การควบคุมและการจำหน่าย</w:t>
      </w:r>
    </w:p>
    <w:p w:rsidR="002A2FDC" w:rsidRDefault="002A2FDC" w:rsidP="00B71720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3. ห้ามมิให้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เจ้าหน้าที่ของ</w:t>
      </w:r>
      <w:r w:rsidRPr="00B717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เทศบาลตำบล</w:t>
      </w:r>
      <w:r w:rsidRPr="00B7172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ปะ</w:t>
      </w:r>
      <w:proofErr w:type="spellStart"/>
      <w:r w:rsidRPr="00B7172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แต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ซึ่ง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ปฎิบั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ติหน้าที่เกี่ยวกับจัดซื้อจัดจ้าง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เข้าไปมีส่วนได้ส่วนเสียผู้ยื่นข้อเสนอหรือคู่สัญญาของ</w:t>
      </w:r>
      <w:r w:rsidRPr="00B717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เทศบาลตำบล</w:t>
      </w:r>
      <w:r w:rsidRPr="00B7172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ปะ</w:t>
      </w:r>
      <w:proofErr w:type="spellStart"/>
      <w:r w:rsidRPr="00B7172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แต</w:t>
      </w:r>
      <w:proofErr w:type="spellEnd"/>
      <w:r w:rsidR="0089103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และให้คณะกรรมการ</w:t>
      </w:r>
      <w:proofErr w:type="spellStart"/>
      <w:r w:rsidR="0089103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ต่างๆ</w:t>
      </w:r>
      <w:proofErr w:type="spellEnd"/>
      <w:r w:rsidR="0089103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ที่ได้รับการแต่งตั้งให้มีหน้าที่รับผิดชอบเกี่ยวกับการจัดซื้อจัดจ้างและต้องให้คำรับรองเป็นหนังสือว่าจะไม่ข้ามีส่วนได้ส่วนเสียกับผู้ยื่นข้อเสนอหรือคู่สัญญาของ </w:t>
      </w:r>
      <w:r w:rsidR="00891038" w:rsidRPr="00B717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เทศบาลตำบล</w:t>
      </w:r>
      <w:r w:rsidR="00891038" w:rsidRPr="00B7172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ปะ</w:t>
      </w:r>
      <w:proofErr w:type="spellStart"/>
      <w:r w:rsidR="00891038" w:rsidRPr="00B7172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แต</w:t>
      </w:r>
      <w:proofErr w:type="spellEnd"/>
    </w:p>
    <w:p w:rsidR="00891038" w:rsidRDefault="00891038" w:rsidP="00B71720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4. ห้ามมิให้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เจ้าหน้าที่ของ</w:t>
      </w:r>
      <w:r w:rsidRPr="00B717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เทศบาลตำบล</w:t>
      </w:r>
      <w:r w:rsidRPr="00B7172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ปะ</w:t>
      </w:r>
      <w:proofErr w:type="spellStart"/>
      <w:r w:rsidRPr="00B7172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แต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ซึ่ง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ปฎิบั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ติหน้าที่เกี่ยวกับจัดซื้อจัดจ้าง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ยอมให้ผู้อื่นอาศัยหน้าที่ของตนหาผลประโยชน์กับการจัดซื้อจัดจ้างกับ </w:t>
      </w:r>
      <w:r w:rsidRPr="00B717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เทศบาลตำบล</w:t>
      </w:r>
      <w:r w:rsidRPr="00B7172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ปะ</w:t>
      </w:r>
      <w:proofErr w:type="spellStart"/>
      <w:r w:rsidRPr="00B7172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แต</w:t>
      </w:r>
      <w:proofErr w:type="spellEnd"/>
    </w:p>
    <w:p w:rsidR="00891038" w:rsidRPr="00B71720" w:rsidRDefault="00891038" w:rsidP="00B71720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5. ให้หัวหน้าหน่วยงาน กำกับ ดูแล การปฏิบัติหน้าที่ของเจ้าหน้าที่ผู้บังคับบัญชาซึ่งปฏิบัติหน้าที่เกี่ยวกับการจัดซื้อจัดจ้างให้เป็นไปด้วยความเรียบร้อย กรณีปล่อยปละละเลยให้ถือเป็นความผิดทางวินัย</w:t>
      </w:r>
    </w:p>
    <w:p w:rsidR="00891038" w:rsidRDefault="00B71720" w:rsidP="00891038">
      <w:pPr>
        <w:tabs>
          <w:tab w:val="left" w:pos="1080"/>
          <w:tab w:val="center" w:pos="4153"/>
          <w:tab w:val="right" w:pos="8306"/>
        </w:tabs>
        <w:spacing w:before="240"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B71720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>จึงประกาศมาเพื่อทราบโดยทั่วกั</w:t>
      </w:r>
      <w:r w:rsidR="00891038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น</w:t>
      </w:r>
    </w:p>
    <w:p w:rsidR="00B71720" w:rsidRPr="00B71720" w:rsidRDefault="00891038" w:rsidP="00891038">
      <w:pPr>
        <w:tabs>
          <w:tab w:val="left" w:pos="1080"/>
          <w:tab w:val="center" w:pos="4153"/>
          <w:tab w:val="right" w:pos="8306"/>
        </w:tabs>
        <w:spacing w:before="240" w:after="0" w:line="240" w:lineRule="auto"/>
        <w:ind w:left="-284" w:right="-755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                           </w:t>
      </w:r>
      <w:r w:rsidR="00B71720" w:rsidRPr="00B7172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ประกาศ</w:t>
      </w:r>
      <w:r w:rsidR="00B71720" w:rsidRPr="00B7172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ณ  วันที่    2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</w:t>
      </w:r>
      <w:r w:rsidR="00B71720" w:rsidRPr="00B7172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เดือน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ธันวามคม </w:t>
      </w:r>
      <w:r w:rsidR="00B71720" w:rsidRPr="00B7172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พ.ศ. ๒๕๖1    </w:t>
      </w:r>
    </w:p>
    <w:p w:rsidR="00B71720" w:rsidRPr="00B71720" w:rsidRDefault="00B71720" w:rsidP="00B71720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B7172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</w:t>
      </w:r>
    </w:p>
    <w:p w:rsidR="00B71720" w:rsidRPr="00B71720" w:rsidRDefault="00B71720" w:rsidP="00891038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717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                                                 </w:t>
      </w:r>
      <w:r w:rsidRPr="00B7172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proofErr w:type="gramStart"/>
      <w:r w:rsidRPr="00B7172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( </w:t>
      </w:r>
      <w:r w:rsidRPr="00B7172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นายสมศักดิ์</w:t>
      </w:r>
      <w:proofErr w:type="gramEnd"/>
      <w:r w:rsidRPr="00B7172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ศรีสมบัติ  </w:t>
      </w:r>
      <w:r w:rsidRPr="00B71720">
        <w:rPr>
          <w:rFonts w:ascii="TH SarabunIT๙" w:eastAsia="Times New Roman" w:hAnsi="TH SarabunIT๙" w:cs="TH SarabunIT๙"/>
          <w:color w:val="000000"/>
          <w:sz w:val="32"/>
          <w:szCs w:val="32"/>
        </w:rPr>
        <w:t>)</w:t>
      </w:r>
    </w:p>
    <w:p w:rsidR="00B71720" w:rsidRPr="00B71720" w:rsidRDefault="00B71720" w:rsidP="00B71720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717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="00B075F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</w:t>
      </w:r>
      <w:bookmarkStart w:id="0" w:name="_GoBack"/>
      <w:bookmarkEnd w:id="0"/>
      <w:r w:rsidRPr="00B717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นายกเทศมนตรีต</w:t>
      </w:r>
      <w:r w:rsidRPr="00B7172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ำบลปะ</w:t>
      </w:r>
      <w:proofErr w:type="spellStart"/>
      <w:r w:rsidRPr="00B7172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แต</w:t>
      </w:r>
      <w:proofErr w:type="spellEnd"/>
    </w:p>
    <w:p w:rsidR="00B71720" w:rsidRPr="00B71720" w:rsidRDefault="00B71720" w:rsidP="00B71720">
      <w:pPr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p w:rsidR="009B0B8F" w:rsidRDefault="009B0B8F"/>
    <w:sectPr w:rsidR="009B0B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20"/>
    <w:rsid w:val="002A2FDC"/>
    <w:rsid w:val="00891038"/>
    <w:rsid w:val="009B0B8F"/>
    <w:rsid w:val="00B075F2"/>
    <w:rsid w:val="00B7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D15971B"/>
  <w15:chartTrackingRefBased/>
  <w15:docId w15:val="{D9C2CE76-3F15-445B-A30F-639E2FE0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2019-06-27T03:22:00Z</dcterms:created>
  <dcterms:modified xsi:type="dcterms:W3CDTF">2019-06-27T03:53:00Z</dcterms:modified>
</cp:coreProperties>
</file>